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DD" w:rsidRPr="000E6BDD" w:rsidRDefault="000E6BDD" w:rsidP="000E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Complete list of Bharat </w:t>
      </w:r>
      <w:proofErr w:type="spellStart"/>
      <w:r w:rsidRPr="000E6BDD">
        <w:rPr>
          <w:rFonts w:ascii="Times New Roman" w:eastAsia="Times New Roman" w:hAnsi="Times New Roman" w:cs="Times New Roman"/>
          <w:sz w:val="24"/>
          <w:szCs w:val="24"/>
        </w:rPr>
        <w:t>Ratna</w:t>
      </w:r>
      <w:proofErr w:type="spellEnd"/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 Awardees</w:t>
      </w:r>
    </w:p>
    <w:p w:rsidR="000E6BDD" w:rsidRPr="000E6BDD" w:rsidRDefault="000E6BDD" w:rsidP="000E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1" name="Picture 81" descr="http://currentgk.com/images/pages/blue_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currentgk.com/images/pages/blue_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DD" w:rsidRPr="000E6BDD" w:rsidRDefault="000E6BDD" w:rsidP="000E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Bharat </w:t>
      </w:r>
      <w:proofErr w:type="spellStart"/>
      <w:r w:rsidRPr="000E6BDD">
        <w:rPr>
          <w:rFonts w:ascii="Times New Roman" w:eastAsia="Times New Roman" w:hAnsi="Times New Roman" w:cs="Times New Roman"/>
          <w:sz w:val="24"/>
          <w:szCs w:val="24"/>
        </w:rPr>
        <w:t>Ratna</w:t>
      </w:r>
      <w:proofErr w:type="spellEnd"/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 is the highest civilian </w:t>
      </w:r>
      <w:proofErr w:type="spellStart"/>
      <w:r w:rsidRPr="000E6BDD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, given for exceptional service towards advancement of Art, Literature and Science, and in recognition of Public Service of the highest order. The provision of Bharat </w:t>
      </w:r>
      <w:proofErr w:type="spellStart"/>
      <w:r w:rsidRPr="000E6BDD">
        <w:rPr>
          <w:rFonts w:ascii="Times New Roman" w:eastAsia="Times New Roman" w:hAnsi="Times New Roman" w:cs="Times New Roman"/>
          <w:sz w:val="24"/>
          <w:szCs w:val="24"/>
        </w:rPr>
        <w:t>Ratna</w:t>
      </w:r>
      <w:proofErr w:type="spellEnd"/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 was introduced in 1954. </w:t>
      </w:r>
      <w:r w:rsidRPr="000E6BDD">
        <w:rPr>
          <w:rFonts w:ascii="Times New Roman" w:eastAsia="Times New Roman" w:hAnsi="Times New Roman" w:cs="Times New Roman"/>
          <w:sz w:val="24"/>
          <w:szCs w:val="24"/>
        </w:rPr>
        <w:br/>
      </w:r>
      <w:r w:rsidRPr="000E6BDD">
        <w:rPr>
          <w:rFonts w:ascii="Times New Roman" w:eastAsia="Times New Roman" w:hAnsi="Times New Roman" w:cs="Times New Roman"/>
          <w:sz w:val="24"/>
          <w:szCs w:val="24"/>
        </w:rPr>
        <w:br/>
        <w:t xml:space="preserve">The first ever Indian to receive this award was the famous scientist, </w:t>
      </w:r>
      <w:proofErr w:type="spellStart"/>
      <w:r w:rsidRPr="000E6BDD">
        <w:rPr>
          <w:rFonts w:ascii="Times New Roman" w:eastAsia="Times New Roman" w:hAnsi="Times New Roman" w:cs="Times New Roman"/>
          <w:sz w:val="24"/>
          <w:szCs w:val="24"/>
        </w:rPr>
        <w:t>Chandrasekhara</w:t>
      </w:r>
      <w:proofErr w:type="spellEnd"/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BDD">
        <w:rPr>
          <w:rFonts w:ascii="Times New Roman" w:eastAsia="Times New Roman" w:hAnsi="Times New Roman" w:cs="Times New Roman"/>
          <w:sz w:val="24"/>
          <w:szCs w:val="24"/>
        </w:rPr>
        <w:t>Venkata</w:t>
      </w:r>
      <w:proofErr w:type="spellEnd"/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 Raman. Since then, many people, each a whiz in varied aspects of their career, have received this coveted award.</w:t>
      </w:r>
      <w:r w:rsidRPr="000E6BDD">
        <w:rPr>
          <w:rFonts w:ascii="Times New Roman" w:eastAsia="Times New Roman" w:hAnsi="Times New Roman" w:cs="Times New Roman"/>
          <w:sz w:val="24"/>
          <w:szCs w:val="24"/>
        </w:rPr>
        <w:br/>
      </w:r>
      <w:r w:rsidRPr="000E6BDD">
        <w:rPr>
          <w:rFonts w:ascii="Times New Roman" w:eastAsia="Times New Roman" w:hAnsi="Times New Roman" w:cs="Times New Roman"/>
          <w:sz w:val="24"/>
          <w:szCs w:val="24"/>
        </w:rPr>
        <w:br/>
      </w:r>
      <w:r w:rsidRPr="000E6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all Bharat </w:t>
      </w:r>
      <w:proofErr w:type="spellStart"/>
      <w:r w:rsidRPr="000E6BDD">
        <w:rPr>
          <w:rFonts w:ascii="Times New Roman" w:eastAsia="Times New Roman" w:hAnsi="Times New Roman" w:cs="Times New Roman"/>
          <w:b/>
          <w:bCs/>
          <w:sz w:val="24"/>
          <w:szCs w:val="24"/>
        </w:rPr>
        <w:t>Ratna</w:t>
      </w:r>
      <w:proofErr w:type="spellEnd"/>
      <w:r w:rsidRPr="000E6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awardees so far: </w:t>
      </w:r>
      <w:r w:rsidRPr="000E6BDD">
        <w:rPr>
          <w:rFonts w:ascii="Times New Roman" w:eastAsia="Times New Roman" w:hAnsi="Times New Roman" w:cs="Times New Roman"/>
          <w:sz w:val="24"/>
          <w:szCs w:val="24"/>
        </w:rPr>
        <w:br/>
      </w:r>
      <w:r w:rsidRPr="000E6BDD">
        <w:rPr>
          <w:rFonts w:ascii="Arial" w:eastAsia="Times New Roman" w:hAnsi="Arial" w:cs="Arial"/>
          <w:color w:val="0000FF"/>
          <w:sz w:val="20"/>
          <w:szCs w:val="20"/>
        </w:rPr>
        <w:br/>
        <w:t> </w:t>
      </w:r>
    </w:p>
    <w:tbl>
      <w:tblPr>
        <w:tblW w:w="0" w:type="auto"/>
        <w:tblBorders>
          <w:top w:val="outset" w:sz="6" w:space="0" w:color="D6D6D6"/>
          <w:left w:val="outset" w:sz="6" w:space="0" w:color="D6D6D6"/>
          <w:bottom w:val="outset" w:sz="6" w:space="0" w:color="D6D6D6"/>
          <w:right w:val="outset" w:sz="6" w:space="0" w:color="D6D6D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7"/>
        <w:gridCol w:w="2214"/>
        <w:gridCol w:w="832"/>
        <w:gridCol w:w="1007"/>
        <w:gridCol w:w="3276"/>
        <w:gridCol w:w="1544"/>
      </w:tblGrid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/ death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Indian state or country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Sarvepalli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Radhakrishnan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1888–1975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Second President, First Vice President, Philosopher.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Tamil Nadu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Chakravarti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Rajagopalachari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1878–1972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Last Governor-General, Freedom Fighter.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C. V. Raman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1888–1970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Nobel-prize winning Physicist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Bhagwan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1869–1958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Philosopher, Freedom Fighter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Uttar Pradesh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Uttar Pradesh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Mokshagundam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Visvesvarayya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1861–1962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Karnataka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Karnataka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Jawaharlal Nehru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1889–1964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First Prime Minister, Freedom Fighter, Author.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Govind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Ballabh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Pant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1887–1961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Freedom Fighter, Home Minister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Dhondo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Keshav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Karve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1858–1962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Educationist, Social Reformer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Maharashtra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Maharashtra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B. C. Roy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1882–1962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Physician, Politician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West Bengal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 Bengal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Purushottam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Tandon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1882–1962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Freedom Fighter, Educationalist.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1884–1963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First President, Freedom Fighter, Jurist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Bihar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Bihar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Zakir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1897–1969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Former President, Scholar.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Andhra Pradesh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Andhra Pradesh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Pandurang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Vaman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Kane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1880–</w:t>
            </w: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1963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Indologist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Sanskrit scholar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Bahadur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Shastri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1904–1966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Second Prime Minister, Freedom Fighter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Gandhi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1917–1984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Former Prime Minister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V.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Giri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1894–1980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Former President, Trade Unionist.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Kamaraj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1903–1975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Freedom Fighter, Chief Minister-Tamil Nadu.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Agnes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Gonxha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Bojaxhiu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(Mother Teresa)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1910–1997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Naturalized Indian citizen, Nobel Laureate (Peace, 1979).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Acharya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Vinoba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Bhave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1895–1982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Posthumous, Social Reformer, Freedom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Figher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Abdul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Ghaffar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1890–1988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First non-citizen, Freedom Fighter.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G.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Ramachandran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1917–1987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Chief Minister-Tamil Nadu, Actor.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R.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Ambedkar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1891–1956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Architect-Indian Constitution, Leader of Buddhist people of India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Nelson Mandela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b. 1918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Second non-citizen and first non-Indian, Leader of Anti-Apartheid movement.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South Africa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Rajiv Gandhi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1944–1991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Former Prime Minister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New Delhi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Delhi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Vallabhbhai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1875–1950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Freedom Fighter, First Home Minister of India.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Gujarat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Gujarat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Morarji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Desai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1896–1995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Former Prime Minister, Freedom Fighter.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Maulana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Abul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Kalam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Azad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1888–1958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Freedom Fighter, Educator.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J. R. D. Tata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1904–1993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Industrialist and philanthropist.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Satyajit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1922–1992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Legendary Indian Film Director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A.P.J. Abdul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Kalam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b. 1931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Former President, Scientist.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Gulzarilal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Nanda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1898–1998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Freedom Fighter, former Prime Minister.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Punjab (India)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Punjab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Aruna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Asaf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1908–1996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Freedom Fighter.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S.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Subbulakshmi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1916–2004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Classical singer.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Chidambaram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Subramaniam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1910–2000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Freedom Fighter, Minister of </w:t>
            </w:r>
            <w:proofErr w:type="gram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Agriculture(</w:t>
            </w:r>
            <w:proofErr w:type="gram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Father of Green revolution).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Jayaprakash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Narayan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1902–1979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Freedom Fighter, Social Reformer.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Ravi Shankar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b. 1920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Classical </w:t>
            </w:r>
            <w:hyperlink r:id="rId15" w:tooltip="Sitar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sitar</w:t>
              </w:r>
            </w:hyperlink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player.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Amartya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b. 1933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Nobel Laureate (Economics, 1998), Economist.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Gopinath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Bordoloi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1890–1950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Posthumous, freedom fighter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Assam" w:history="1">
              <w:r w:rsidRPr="000E6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Assam</w:t>
              </w:r>
            </w:hyperlink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Lata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Mangeshkar</w:t>
            </w:r>
            <w:proofErr w:type="spellEnd"/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b. 1929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Play back singer.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Ustad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Bismillah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1916-2006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Classical Maestro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</w:tr>
      <w:tr w:rsidR="000E6BDD" w:rsidRPr="000E6BDD" w:rsidTr="000E6BDD"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Ustad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Bismillah</w:t>
            </w:r>
            <w:proofErr w:type="spellEnd"/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1922–2011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Hindustani classical singer</w:t>
            </w:r>
          </w:p>
        </w:tc>
        <w:tc>
          <w:tcPr>
            <w:tcW w:w="0" w:type="auto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E6BDD" w:rsidRPr="000E6BDD" w:rsidRDefault="000E6BDD" w:rsidP="000E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DD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</w:tr>
    </w:tbl>
    <w:p w:rsidR="000E6BDD" w:rsidRPr="000E6BDD" w:rsidRDefault="000E6BDD" w:rsidP="000E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BDD">
        <w:rPr>
          <w:rFonts w:ascii="Times New Roman" w:eastAsia="Times New Roman" w:hAnsi="Times New Roman" w:cs="Times New Roman"/>
          <w:b/>
          <w:bCs/>
          <w:sz w:val="24"/>
          <w:szCs w:val="24"/>
        </w:rPr>
        <w:t>Note :</w:t>
      </w:r>
      <w:proofErr w:type="gramEnd"/>
      <w:r w:rsidRPr="000E6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No one was awarded the country's highest civilian award Bharat </w:t>
      </w:r>
      <w:proofErr w:type="spellStart"/>
      <w:r w:rsidRPr="000E6BDD">
        <w:rPr>
          <w:rFonts w:ascii="Times New Roman" w:eastAsia="Times New Roman" w:hAnsi="Times New Roman" w:cs="Times New Roman"/>
          <w:sz w:val="24"/>
          <w:szCs w:val="24"/>
        </w:rPr>
        <w:t>Ratna</w:t>
      </w:r>
      <w:proofErr w:type="spellEnd"/>
      <w:r w:rsidRPr="000E6BDD">
        <w:rPr>
          <w:rFonts w:ascii="Times New Roman" w:eastAsia="Times New Roman" w:hAnsi="Times New Roman" w:cs="Times New Roman"/>
          <w:sz w:val="24"/>
          <w:szCs w:val="24"/>
        </w:rPr>
        <w:t xml:space="preserve"> in 2002, 2003, 2004, 2005, 2006 and 2007</w:t>
      </w:r>
    </w:p>
    <w:p w:rsidR="00040B5C" w:rsidRPr="000E6BDD" w:rsidRDefault="00040B5C" w:rsidP="000E6BDD"/>
    <w:sectPr w:rsidR="00040B5C" w:rsidRPr="000E6BDD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40B5C"/>
    <w:rsid w:val="00097883"/>
    <w:rsid w:val="000E6BDD"/>
    <w:rsid w:val="001972D9"/>
    <w:rsid w:val="003D7DC5"/>
    <w:rsid w:val="00440497"/>
    <w:rsid w:val="00626C39"/>
    <w:rsid w:val="009D318C"/>
    <w:rsid w:val="009E6226"/>
    <w:rsid w:val="00AA0C96"/>
    <w:rsid w:val="00DF159E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entgk.com/india/states/maharashtra.html" TargetMode="External"/><Relationship Id="rId13" Type="http://schemas.openxmlformats.org/officeDocument/2006/relationships/hyperlink" Target="http://currentgk.com/india/states/gujarat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urrentgk.com/india/states/karnataka.html" TargetMode="External"/><Relationship Id="rId12" Type="http://schemas.openxmlformats.org/officeDocument/2006/relationships/hyperlink" Target="http://currentgk.com/india/states/delhi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urrentgk.com/india/states/assam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urrentgk.com/india/states/uttar_pradesh.html" TargetMode="External"/><Relationship Id="rId11" Type="http://schemas.openxmlformats.org/officeDocument/2006/relationships/hyperlink" Target="http://currentgk.com/india/states/andhra_pradesh.html" TargetMode="External"/><Relationship Id="rId5" Type="http://schemas.openxmlformats.org/officeDocument/2006/relationships/hyperlink" Target="http://currentgk.com/india/states/tamil_nadu.html" TargetMode="External"/><Relationship Id="rId15" Type="http://schemas.openxmlformats.org/officeDocument/2006/relationships/hyperlink" Target="http://en.wikipedia.org/wiki/Sitar" TargetMode="External"/><Relationship Id="rId10" Type="http://schemas.openxmlformats.org/officeDocument/2006/relationships/hyperlink" Target="http://currentgk.com/india/states/bihar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currentgk.com/india/states/west_bengal.html" TargetMode="External"/><Relationship Id="rId14" Type="http://schemas.openxmlformats.org/officeDocument/2006/relationships/hyperlink" Target="http://currentgk.com/india/states/punja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2012-09-01T05:51:00Z</dcterms:created>
  <dcterms:modified xsi:type="dcterms:W3CDTF">2012-09-01T05:51:00Z</dcterms:modified>
</cp:coreProperties>
</file>